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6B" w:rsidRPr="003E00D0" w:rsidRDefault="00AE726B" w:rsidP="00AE7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0D0">
        <w:rPr>
          <w:rFonts w:ascii="Times New Roman" w:hAnsi="Times New Roman" w:cs="Times New Roman"/>
          <w:b/>
          <w:sz w:val="28"/>
          <w:szCs w:val="28"/>
        </w:rPr>
        <w:t xml:space="preserve">Ознакомиться с нормативно-правовыми актами можно в </w:t>
      </w:r>
      <w:proofErr w:type="gramStart"/>
      <w:r w:rsidRPr="003E00D0">
        <w:rPr>
          <w:rFonts w:ascii="Times New Roman" w:hAnsi="Times New Roman" w:cs="Times New Roman"/>
          <w:b/>
          <w:sz w:val="28"/>
          <w:szCs w:val="28"/>
        </w:rPr>
        <w:t>фронт-офисе</w:t>
      </w:r>
      <w:proofErr w:type="gramEnd"/>
      <w:r w:rsidRPr="003E00D0">
        <w:rPr>
          <w:rFonts w:ascii="Times New Roman" w:hAnsi="Times New Roman" w:cs="Times New Roman"/>
          <w:b/>
          <w:sz w:val="28"/>
          <w:szCs w:val="28"/>
        </w:rPr>
        <w:t xml:space="preserve"> (регистратуре)</w:t>
      </w:r>
    </w:p>
    <w:p w:rsidR="003E00D0" w:rsidRDefault="003E00D0" w:rsidP="003E00D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E00D0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00D0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 на 2020 год и на плановый период 2021 и 2022 годов</w:t>
      </w:r>
    </w:p>
    <w:p w:rsidR="003E00D0" w:rsidRDefault="003E00D0" w:rsidP="003E00D0">
      <w:pPr>
        <w:pStyle w:val="a3"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00D0" w:rsidRPr="003E00D0" w:rsidRDefault="003E00D0" w:rsidP="003E00D0">
      <w:pPr>
        <w:pStyle w:val="11"/>
        <w:numPr>
          <w:ilvl w:val="0"/>
          <w:numId w:val="1"/>
        </w:numPr>
        <w:shd w:val="clear" w:color="auto" w:fill="auto"/>
        <w:ind w:left="714" w:hanging="357"/>
      </w:pPr>
      <w:r>
        <w:rPr>
          <w:bCs/>
          <w:color w:val="000000"/>
          <w:lang w:eastAsia="ru-RU" w:bidi="ru-RU"/>
        </w:rPr>
        <w:t>Т</w:t>
      </w:r>
      <w:r w:rsidRPr="003E00D0">
        <w:rPr>
          <w:bCs/>
          <w:color w:val="000000"/>
          <w:lang w:eastAsia="ru-RU" w:bidi="ru-RU"/>
        </w:rPr>
        <w:t>ерриториальн</w:t>
      </w:r>
      <w:r>
        <w:rPr>
          <w:bCs/>
          <w:color w:val="000000"/>
          <w:lang w:eastAsia="ru-RU" w:bidi="ru-RU"/>
        </w:rPr>
        <w:t>ая</w:t>
      </w:r>
      <w:r w:rsidRPr="003E00D0">
        <w:rPr>
          <w:bCs/>
          <w:color w:val="000000"/>
          <w:lang w:eastAsia="ru-RU" w:bidi="ru-RU"/>
        </w:rPr>
        <w:t xml:space="preserve"> программ</w:t>
      </w:r>
      <w:r>
        <w:rPr>
          <w:bCs/>
          <w:color w:val="000000"/>
          <w:lang w:eastAsia="ru-RU" w:bidi="ru-RU"/>
        </w:rPr>
        <w:t>а</w:t>
      </w:r>
      <w:r w:rsidRPr="003E00D0">
        <w:rPr>
          <w:bCs/>
          <w:color w:val="000000"/>
          <w:lang w:eastAsia="ru-RU" w:bidi="ru-RU"/>
        </w:rPr>
        <w:t xml:space="preserve"> государственных гарантий</w:t>
      </w:r>
      <w:r>
        <w:rPr>
          <w:bCs/>
          <w:color w:val="000000"/>
          <w:lang w:eastAsia="ru-RU" w:bidi="ru-RU"/>
        </w:rPr>
        <w:t xml:space="preserve"> </w:t>
      </w:r>
      <w:r w:rsidRPr="003E00D0">
        <w:rPr>
          <w:bCs/>
          <w:color w:val="000000"/>
          <w:lang w:eastAsia="ru-RU" w:bidi="ru-RU"/>
        </w:rPr>
        <w:t>бесплатного оказания гражданам медицинской помощи</w:t>
      </w:r>
      <w:r>
        <w:rPr>
          <w:bCs/>
          <w:color w:val="000000"/>
          <w:lang w:eastAsia="ru-RU" w:bidi="ru-RU"/>
        </w:rPr>
        <w:t xml:space="preserve"> </w:t>
      </w:r>
      <w:r w:rsidRPr="003E00D0">
        <w:rPr>
          <w:bCs/>
          <w:color w:val="000000"/>
          <w:lang w:eastAsia="ru-RU" w:bidi="ru-RU"/>
        </w:rPr>
        <w:t>в Калининградской области на 2020 год</w:t>
      </w:r>
      <w:r>
        <w:rPr>
          <w:bCs/>
          <w:color w:val="000000"/>
          <w:lang w:eastAsia="ru-RU" w:bidi="ru-RU"/>
        </w:rPr>
        <w:t xml:space="preserve"> </w:t>
      </w:r>
      <w:r w:rsidRPr="003E00D0">
        <w:rPr>
          <w:bCs/>
          <w:color w:val="000000"/>
          <w:lang w:eastAsia="ru-RU" w:bidi="ru-RU"/>
        </w:rPr>
        <w:t>и на плановый период 2021 и 2022 годов</w:t>
      </w:r>
    </w:p>
    <w:p w:rsidR="003E00D0" w:rsidRPr="003E00D0" w:rsidRDefault="003E00D0" w:rsidP="003E00D0">
      <w:pPr>
        <w:pStyle w:val="11"/>
        <w:shd w:val="clear" w:color="auto" w:fill="auto"/>
        <w:ind w:left="714" w:firstLine="0"/>
      </w:pPr>
    </w:p>
    <w:p w:rsidR="00C73FF8" w:rsidRPr="00C73FF8" w:rsidRDefault="00C73FF8" w:rsidP="00C73FF8">
      <w:pPr>
        <w:pStyle w:val="a3"/>
        <w:numPr>
          <w:ilvl w:val="0"/>
          <w:numId w:val="1"/>
        </w:numPr>
        <w:shd w:val="clear" w:color="auto" w:fill="FFFFFF"/>
        <w:spacing w:after="144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73FF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Федеральный закон "Об основах охраны здоровья граждан в Российской Федерации" от 21.11.2011 N 323-ФЗ</w:t>
      </w:r>
    </w:p>
    <w:p w:rsidR="00C73FF8" w:rsidRPr="00C73FF8" w:rsidRDefault="00C73FF8" w:rsidP="00C73FF8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63" w:lineRule="atLeast"/>
        <w:rPr>
          <w:b w:val="0"/>
          <w:color w:val="000000"/>
          <w:sz w:val="28"/>
          <w:szCs w:val="28"/>
        </w:rPr>
      </w:pPr>
      <w:r w:rsidRPr="00C73FF8">
        <w:rPr>
          <w:b w:val="0"/>
          <w:color w:val="000000"/>
          <w:sz w:val="28"/>
          <w:szCs w:val="28"/>
        </w:rPr>
        <w:t>Федеральный закон "Об обязательном медицинском страховании в Российской Федерации" от 29.11.2010 N 326-ФЗ</w:t>
      </w:r>
    </w:p>
    <w:p w:rsidR="00C73FF8" w:rsidRPr="00C73FF8" w:rsidRDefault="00C73FF8" w:rsidP="00C73F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3FF8">
        <w:rPr>
          <w:rFonts w:ascii="Times New Roman" w:hAnsi="Times New Roman" w:cs="Times New Roman"/>
          <w:sz w:val="28"/>
          <w:szCs w:val="28"/>
        </w:rPr>
        <w:t>Перечень жизненно необходимых и важнейших лекарственных препаратов для медицинского применения</w:t>
      </w:r>
    </w:p>
    <w:p w:rsidR="00C73FF8" w:rsidRPr="00C73FF8" w:rsidRDefault="00C73FF8">
      <w:pPr>
        <w:rPr>
          <w:rFonts w:ascii="Times New Roman" w:hAnsi="Times New Roman" w:cs="Times New Roman"/>
          <w:sz w:val="28"/>
          <w:szCs w:val="28"/>
        </w:rPr>
      </w:pPr>
    </w:p>
    <w:p w:rsidR="00C73FF8" w:rsidRPr="00C73FF8" w:rsidRDefault="00C73FF8">
      <w:pPr>
        <w:rPr>
          <w:rFonts w:ascii="Times New Roman" w:hAnsi="Times New Roman" w:cs="Times New Roman"/>
          <w:sz w:val="28"/>
          <w:szCs w:val="28"/>
        </w:rPr>
      </w:pPr>
    </w:p>
    <w:p w:rsidR="00AE726B" w:rsidRPr="003E00D0" w:rsidRDefault="00AE72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726B" w:rsidRPr="003E00D0" w:rsidSect="00C1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20C7A"/>
    <w:multiLevelType w:val="hybridMultilevel"/>
    <w:tmpl w:val="2662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FF8"/>
    <w:rsid w:val="003E00D0"/>
    <w:rsid w:val="008D7DBA"/>
    <w:rsid w:val="00AE726B"/>
    <w:rsid w:val="00C179D1"/>
    <w:rsid w:val="00C73FF8"/>
    <w:rsid w:val="00EA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1"/>
  </w:style>
  <w:style w:type="paragraph" w:styleId="1">
    <w:name w:val="heading 1"/>
    <w:basedOn w:val="a"/>
    <w:link w:val="10"/>
    <w:uiPriority w:val="9"/>
    <w:qFormat/>
    <w:rsid w:val="00C73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F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4">
    <w:name w:val="Основной текст_"/>
    <w:basedOn w:val="a0"/>
    <w:link w:val="11"/>
    <w:rsid w:val="003E00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3E00D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Оля</cp:lastModifiedBy>
  <cp:revision>2</cp:revision>
  <dcterms:created xsi:type="dcterms:W3CDTF">2020-10-16T07:45:00Z</dcterms:created>
  <dcterms:modified xsi:type="dcterms:W3CDTF">2020-11-03T12:05:00Z</dcterms:modified>
</cp:coreProperties>
</file>